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3E5" w:rsidRDefault="009B53E5">
      <w:pPr>
        <w:pStyle w:val="ConsPlusNormal"/>
        <w:jc w:val="right"/>
        <w:outlineLvl w:val="0"/>
      </w:pPr>
      <w:r>
        <w:t>Приложение N 19</w:t>
      </w:r>
    </w:p>
    <w:p w:rsidR="009B53E5" w:rsidRDefault="009B53E5">
      <w:pPr>
        <w:pStyle w:val="ConsPlusNormal"/>
        <w:jc w:val="right"/>
      </w:pPr>
      <w:r>
        <w:t>к решению Думы Белоярского района</w:t>
      </w:r>
    </w:p>
    <w:p w:rsidR="009B53E5" w:rsidRDefault="009B53E5">
      <w:pPr>
        <w:pStyle w:val="ConsPlusNormal"/>
        <w:jc w:val="right"/>
      </w:pPr>
      <w:r>
        <w:t>от 29 ноября 2019 года N 63</w:t>
      </w:r>
    </w:p>
    <w:p w:rsidR="009B53E5" w:rsidRDefault="009B53E5">
      <w:pPr>
        <w:pStyle w:val="ConsPlusNormal"/>
        <w:jc w:val="both"/>
      </w:pPr>
    </w:p>
    <w:p w:rsidR="009B53E5" w:rsidRDefault="009B53E5">
      <w:pPr>
        <w:pStyle w:val="ConsPlusTitle"/>
        <w:jc w:val="center"/>
      </w:pPr>
      <w:r>
        <w:t>РАСПРЕДЕЛЕНИЕ</w:t>
      </w:r>
    </w:p>
    <w:p w:rsidR="009B53E5" w:rsidRDefault="009B53E5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9B53E5" w:rsidRDefault="009B53E5">
      <w:pPr>
        <w:pStyle w:val="ConsPlusTitle"/>
        <w:jc w:val="center"/>
      </w:pPr>
      <w:r>
        <w:t>ПРОГРАММАМ И НЕПРОГРАММНЫМ НАПРАВЛЕНИЯМ ДЕЯТЕЛЬНОСТИ),</w:t>
      </w:r>
    </w:p>
    <w:p w:rsidR="009B53E5" w:rsidRDefault="009B53E5">
      <w:pPr>
        <w:pStyle w:val="ConsPlusTitle"/>
        <w:jc w:val="center"/>
      </w:pPr>
      <w:r>
        <w:t>ГРУППАМ (ГРУППАМ И ПОДГРУППАМ) ВИДОВ РАСХОДОВ КЛАССИФИКАЦИИ</w:t>
      </w:r>
    </w:p>
    <w:p w:rsidR="009B53E5" w:rsidRDefault="009B53E5">
      <w:pPr>
        <w:pStyle w:val="ConsPlusTitle"/>
        <w:jc w:val="center"/>
      </w:pPr>
      <w:r>
        <w:t>РАСХОДОВ БЮДЖЕТА БЕЛОЯРСКОГО РАЙОНА НА ПЛАНОВЫЙ ПЕРИОД 2021</w:t>
      </w:r>
    </w:p>
    <w:p w:rsidR="009B53E5" w:rsidRDefault="009B53E5">
      <w:pPr>
        <w:pStyle w:val="ConsPlusTitle"/>
        <w:jc w:val="center"/>
      </w:pPr>
      <w:r>
        <w:t>И 2022 ГОДОВ</w:t>
      </w:r>
    </w:p>
    <w:p w:rsidR="009B53E5" w:rsidRDefault="009B53E5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9B53E5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53E5" w:rsidRDefault="009B53E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53E5" w:rsidRDefault="009B53E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9B53E5" w:rsidRDefault="009B53E5">
      <w:pPr>
        <w:pStyle w:val="ConsPlusNormal"/>
        <w:jc w:val="both"/>
      </w:pPr>
    </w:p>
    <w:p w:rsidR="009B53E5" w:rsidRDefault="009B53E5">
      <w:pPr>
        <w:pStyle w:val="ConsPlusNormal"/>
        <w:jc w:val="right"/>
      </w:pPr>
      <w:r>
        <w:t>(рублей)</w:t>
      </w:r>
    </w:p>
    <w:p w:rsidR="009B53E5" w:rsidRDefault="009B53E5">
      <w:pPr>
        <w:spacing w:after="1"/>
      </w:pPr>
    </w:p>
    <w:tbl>
      <w:tblPr>
        <w:tblW w:w="1111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1077"/>
        <w:gridCol w:w="794"/>
        <w:gridCol w:w="850"/>
        <w:gridCol w:w="1020"/>
        <w:gridCol w:w="737"/>
        <w:gridCol w:w="1984"/>
        <w:gridCol w:w="1984"/>
      </w:tblGrid>
      <w:tr w:rsidR="009B53E5" w:rsidTr="00110F5F">
        <w:tc>
          <w:tcPr>
            <w:tcW w:w="2665" w:type="dxa"/>
            <w:vMerge w:val="restart"/>
          </w:tcPr>
          <w:p w:rsidR="009B53E5" w:rsidRDefault="009B53E5">
            <w:pPr>
              <w:pStyle w:val="ConsPlusNormal"/>
              <w:jc w:val="center"/>
            </w:pPr>
            <w:r>
              <w:t>Наименовани</w:t>
            </w:r>
            <w:bookmarkStart w:id="0" w:name="_GoBack"/>
            <w:bookmarkEnd w:id="0"/>
            <w:r>
              <w:t>е</w:t>
            </w:r>
          </w:p>
        </w:tc>
        <w:tc>
          <w:tcPr>
            <w:tcW w:w="3741" w:type="dxa"/>
            <w:gridSpan w:val="4"/>
          </w:tcPr>
          <w:p w:rsidR="009B53E5" w:rsidRDefault="009B53E5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37" w:type="dxa"/>
            <w:vMerge w:val="restart"/>
          </w:tcPr>
          <w:p w:rsidR="009B53E5" w:rsidRDefault="009B53E5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9B53E5" w:rsidRDefault="009B53E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984" w:type="dxa"/>
            <w:vMerge w:val="restart"/>
          </w:tcPr>
          <w:p w:rsidR="009B53E5" w:rsidRDefault="009B53E5">
            <w:pPr>
              <w:pStyle w:val="ConsPlusNormal"/>
              <w:jc w:val="center"/>
            </w:pPr>
            <w:r>
              <w:t>2022 год</w:t>
            </w:r>
          </w:p>
        </w:tc>
      </w:tr>
      <w:tr w:rsidR="009B53E5" w:rsidTr="00110F5F">
        <w:tc>
          <w:tcPr>
            <w:tcW w:w="2665" w:type="dxa"/>
            <w:vMerge/>
          </w:tcPr>
          <w:p w:rsidR="009B53E5" w:rsidRDefault="009B53E5"/>
        </w:tc>
        <w:tc>
          <w:tcPr>
            <w:tcW w:w="1077" w:type="dxa"/>
          </w:tcPr>
          <w:p w:rsidR="009B53E5" w:rsidRDefault="009B53E5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737" w:type="dxa"/>
            <w:vMerge/>
          </w:tcPr>
          <w:p w:rsidR="009B53E5" w:rsidRDefault="009B53E5"/>
        </w:tc>
        <w:tc>
          <w:tcPr>
            <w:tcW w:w="1984" w:type="dxa"/>
            <w:vMerge/>
          </w:tcPr>
          <w:p w:rsidR="009B53E5" w:rsidRDefault="009B53E5"/>
        </w:tc>
        <w:tc>
          <w:tcPr>
            <w:tcW w:w="1984" w:type="dxa"/>
            <w:vMerge/>
          </w:tcPr>
          <w:p w:rsidR="009B53E5" w:rsidRDefault="009B53E5"/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  <w:jc w:val="center"/>
            </w:pPr>
            <w:r>
              <w:t>8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8884200,00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8884200,00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4287900,00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4287900,00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3987700,00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3987700,00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3987700,00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651300,00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651300,00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605700,00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605700,00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605700,00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1515322400,00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1515322400,00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1437589900,00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1437589900,00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1363226100,00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1363226100,00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159979600,00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159979600,00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159979600,00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159979600,00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159979600,00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159979600,00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31713100,00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31713100,00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31713100,00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31713100,00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31713100,00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31713100,00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14654000,00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14654000,00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362370300,00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362370300,00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84301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362370300,00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Обеспечение государственных гарантий на получение образования </w:t>
            </w:r>
            <w:r>
              <w:lastRenderedPageBreak/>
              <w:t>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793163100,00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793163100,00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84303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793163100,00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62204900,00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62204900,00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9591900,00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9591900,00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9591900,00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52613000,00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52613000,00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52613000,00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10232900,00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10232900,00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4323900,00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4323900,00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4323900,00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4727100,00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4727100,00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4727100,00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в возрасте от 6 до 17 лет </w:t>
            </w:r>
            <w:r>
              <w:lastRenderedPageBreak/>
              <w:t>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1181900,00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1181900,00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1181900,00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20980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6755400,00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6755400,00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6755400,00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4832700,00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4832700,00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4832700,00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4832700,00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414000,00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Стипендии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414000,00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1508700,00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1508700,00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70977100,00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70977100,00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70977100,00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70977100,00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37949500,00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37949500,00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27018500,00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27018500,00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27018500,00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27018500,00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1805900,00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1805900,00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1805900,00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1805900,00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9120100,00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9120100,00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31463800,00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31463800,00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31204900,00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31204900,00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31204900,00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31204900,00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248900,00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248900,00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248900,00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248900,00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1335600,00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1335600,00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889000,00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889000,00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446600,00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446600,00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228200,00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228200,00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228200,00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106410300,00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84062400,00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79493100,00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57114100,00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79493100,00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57114100,00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712300,00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712300,00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712300,00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6255600,00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6295800,00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6255600,00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6295800,00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4095800,00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Пенсионное обеспечение, лиц замещающих </w:t>
            </w:r>
            <w:r>
              <w:lastRenderedPageBreak/>
              <w:t>должности муниципальной службы и лиц, замещавших должности муниципальной службы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2775700,00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2775700,00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2775700,00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58599800,00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38281400,00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3255000,00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3325000,00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3255000,00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3325000,00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55344800,00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34956400,00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55344800,00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34956400,00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Субвенции на предоставление жилых помещений детям-сиротам и детям, оставшимся без попечения родителей, </w:t>
            </w:r>
            <w:r>
              <w:lastRenderedPageBreak/>
              <w:t>лицам из их числа по договорам найма специализированных жилых помещений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8059900,00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8059900,00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8059900,00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1074800,00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989000,00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390380,00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300580,00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390380,00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300580,00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688420,00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688420,00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Субсидии социально ориентированным некоммерческим организациям, не </w:t>
            </w:r>
            <w:r>
              <w:lastRenderedPageBreak/>
              <w:t>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61800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26097200,00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26128300,00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26097200,00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26128300,00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1849700,00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1613600,00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1613600,00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1613600,00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1613600,00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236100,00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236100,00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10704000,00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9685200,00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9685200,00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9685200,00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9685200,00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1018800,00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1018800,00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1018800,00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1018800,00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13543500,00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13574600,00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12099400,00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12068300,00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12099400,00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12068300,00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852600,00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883700,00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852600,00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883700,00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591500,00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622600,00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84320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591500,00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622600,00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"Создание благоприятных </w:t>
            </w:r>
            <w:r>
              <w:lastRenderedPageBreak/>
              <w:t>условий для жизнедеятельности"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278898400,00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261656100,00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50948800,00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51194800,00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37870400,00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37976500,00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37282300,00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37282300,00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37282300,00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82520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Софинансирование к средствам автономного округа на развитие сферы культуры в муниципальных </w:t>
            </w:r>
            <w:r>
              <w:lastRenderedPageBreak/>
              <w:t>образованиях Ханты-Мансийского автономного округа - Югры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S2520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13078400,00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13218300,00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13087900,00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13087900,00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13087900,00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121789700,00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104217900,00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45008000,00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44720600,00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44043600,00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44043600,00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44043600,00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342900,00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342900,00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342900,00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342900,00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342900,00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342900,00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59281700,00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59497300,00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59084900,00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59084900,00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59084900,00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312400,00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312400,00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312400,00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"Федеральный проект "Культурная среда"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Государственная поддержка отрасли культуры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55190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55190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A1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55190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Подпрограмма "Создание условий для информационного обеспечения населения Белоярского района посредством печатных </w:t>
            </w:r>
            <w:r>
              <w:lastRenderedPageBreak/>
              <w:t>средств массовой информации, а также в телеэфире"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20353000,00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"Поддержка средств массовой информации"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20353000,00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20353000,00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20353000,00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20353000,00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85845100,00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85854400,00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85845100,00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85854400,00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78974400,00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78981600,00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77036200,00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77036100,00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77036200,00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77036100,00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1928700,00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1936000,00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1928700,00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1936000,00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6779500,00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6779500,00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6779500,00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57500,00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21120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165323800,00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165852000,00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85821200,00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86308900,00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68769900,00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69238700,00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67238700,00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67238700,00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67238700,00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17070200,00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17070200,00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17070200,00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17070200,00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25058500,00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25096900,00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1148800,00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1148800,00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1148800,00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1148800,00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810000,00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810000,00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293800,00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293800,00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Стипендии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253800,00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253800,00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23909700,00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23948100,00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15902600,00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15933000,00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14158400,00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14158400,00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14158400,00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14158400,00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1741400,00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1771800,00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1741400,00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1771800,00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межбюджетные трансферты на реализацию мероприятий по содействию </w:t>
            </w:r>
            <w:r>
              <w:lastRenderedPageBreak/>
              <w:t>трудоустройству граждан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6015100,00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6015100,00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85060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6015100,00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37174800,00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37174800,00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36944800,00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36944800,00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27606800,00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27606800,00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27606800,00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462100,00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462100,00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194600,00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194600,00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495900,00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495900,00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8256100,00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8256100,00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84080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8256100,00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123900,00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123900,00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98100,00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S2050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98100,00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"Создание условий для </w:t>
            </w:r>
            <w:r>
              <w:lastRenderedPageBreak/>
              <w:t>организации отдыха и оздоровления детей"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17269300,00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17271400,00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"Обеспечение функций управления в сфере физической культуры, спорта и молодежной </w:t>
            </w:r>
            <w:r>
              <w:lastRenderedPageBreak/>
              <w:t>политики"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17269300,00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17271400,00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6351200,00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6353300,00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6034700,00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6034700,00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6034700,00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6034700,00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315200,00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315200,00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10870500,00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10870500,00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10852900,00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10852900,00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10852900,00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10852900,00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225525600,00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225905300,00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224398200,00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224775800,00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"Обеспечение выполнения полномочий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217699900,00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217830300,00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Глава муниципального образования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7411400,00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7411400,00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7411400,00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183582900,00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183583000,00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180791300,00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180791300,00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180791300,00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180791300,00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2791600,00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2791700,00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2791600,00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2791700,00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5490100,00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5490100,00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02250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5490100,00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20866900,00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20990500,00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20170200,00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20293800,00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20170200,00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20293800,00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696700,00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696700,00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696700,00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696700,00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</w:t>
            </w:r>
            <w:r>
              <w:lastRenderedPageBreak/>
              <w:t>соглашениями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355300,00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355300,00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336700,00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336700,00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6698300,00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6945500,00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51200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4955500,00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5114300,00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4861210,00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5114300,00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4861210,00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5114300,00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94290,00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94290,00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5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1223000,00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1223000,00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1058000,00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1058000,00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1129500,00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1129500,00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1129500,00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251000,00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251000,00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251000,00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251000,00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744400,00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746500,00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744400,00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746500,00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132000,00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Премии и гранты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132000,00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21331700,00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16417600,00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"Государственная поддержка животноводства"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13507300,00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14508200,00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13507300,00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12508200,00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71800,00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13435500,00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12436400,00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13435500,00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12436400,00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поддержку малых форм хозяйствования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84180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343400,00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343400,00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343400,00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343400,00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640000,00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640000,00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640000,00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640000,00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725400,00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725400,00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725400,00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725400,00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725400,00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725400,00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636600,00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636600,00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436600,00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436600,00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2957100,00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2957100,00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7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</w:t>
            </w:r>
            <w:r>
              <w:lastRenderedPageBreak/>
              <w:t>округа - Югры "Устойчивое развитие коренных малочисленных народов Севера"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2957100,00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2495700,00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2495700,00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387631300,00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394051600,00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"Содействие развитию жилищного строительства на территории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67759900,00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67759900,00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57759900,00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57759900,00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54871900,00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54871900,00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82661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54871900,00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2888000,00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2888000,00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S2661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2888000,00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14595800,00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14595800,00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13866000,00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13866000,00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82671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13866000,00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729800,00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729800,00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S2671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729800,00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L4970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695200,00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304595600,00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311000700,00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940000,00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303655600,00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310060700,00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90478700,00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90478700,00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67483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90478700,00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Обеспечение устойчивого </w:t>
            </w:r>
            <w:r>
              <w:lastRenderedPageBreak/>
              <w:t>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204079000,00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204079000,00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67484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204079000,00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15503000,00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15503000,00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6748S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15503000,00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368352100,00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528841900,00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333567200,00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490635800,00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45300200,00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44059700,00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39653700,00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39653700,00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82591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39653700,00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4406000,00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4406000,00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S2591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4406000,00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"Предоставление субсидии на возмещение недополученных доходов организациям, осуществляющим реализацию сжиженного </w:t>
            </w:r>
            <w:r>
              <w:lastRenderedPageBreak/>
              <w:t>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107300,00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107300,00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36803300,00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38260000,00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6420600,00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6420600,00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82240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6420600,00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Субвенции на возмещение </w:t>
            </w:r>
            <w:r>
              <w:lastRenderedPageBreak/>
              <w:t>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27559000,00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27559000,00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27559000,00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</w:t>
            </w:r>
            <w:r>
              <w:lastRenderedPageBreak/>
              <w:t>округа - Югры по цене электрической энергии зоны централизованного электроснабжения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4280400,00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4280400,00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S2240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4280400,00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"Федеральный проект "Чистая вода"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251259500,00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408108800,00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387703400,00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387703400,00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82190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387703400,00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20405400,00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20405400,00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S2190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20405400,00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34784800,00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38206000,00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"Организация благоустройства и озеленения территории городского поселения Белоярский"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18490800,00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21598800,00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3019900,00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3019900,00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42110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3019900,00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18490800,00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18578900,00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18490800,00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18578900,00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18490800,00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18578900,00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13430200,00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13430200,00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13430200,00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13430200,00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3177000,00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3830400,00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4130400,00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2349400,00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2649400,00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82730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1156900,00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1156900,00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1156900,00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55100,00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55100,00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55100,00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</w:t>
            </w:r>
            <w:r>
              <w:lastRenderedPageBreak/>
              <w:t>обработку и рассылку постановлений органов государственного контроля (надзора)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S2730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1481000,00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1481000,00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1397200,00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1397200,00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83800,00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83800,00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14202200,00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14213200,00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20630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14192200,00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14203200,00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"Мероприятия по гражданской обороне и защите населения Белоярского района от </w:t>
            </w:r>
            <w:r>
              <w:lastRenderedPageBreak/>
              <w:t>чрезвычайных ситуаций природного и техногенного характера"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254800,00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254800,00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254800,00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20640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254800,00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604600,00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604600,00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38600,00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566000,00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566000,00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12827800,00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12838800,00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12827800,00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12838800,00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8769600,00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8769600,00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8769600,00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8769600,00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3930200,00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3941200,00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3930200,00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3941200,00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5844500,00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7449500,00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109700,00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109700,00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109700,00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109700,00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"Реализации мероприятий межпоселенческого характера по охране окружающей среды"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1043300,00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1043300,00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1043300,00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1043300,00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296500,00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296500,00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296500,00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296500,00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35621300,00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35621300,00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11998600,00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11998600,00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11998600,00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11998600,00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11303600,00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11303600,00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11303600,00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11303600,00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695000,00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250000,00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"Обеспечение функций </w:t>
            </w:r>
            <w:r>
              <w:lastRenderedPageBreak/>
              <w:t>управления муниципальным имуществом"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23372700,00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23372700,00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21970900,00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21970900,00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21787400,00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21787400,00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21787400,00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21787400,00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183500,00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183500,00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183500,00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183500,00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1401800,00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1401800,00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1398700,00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1398700,00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1398700,00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1398700,00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28348200,00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28348200,00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00590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26715100,00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26715100,00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26715100,00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Софинансирование к средствам автономного округа на предоставление государственных услуг в многофункциональных центрах предоставления </w:t>
            </w:r>
            <w:r>
              <w:lastRenderedPageBreak/>
              <w:t>государственных и муниципальных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S2370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1406100,00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91640500,00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78040600,00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7900800,00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20368500,00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20368500,00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17806600,00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6545300,00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1576000,00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1576000,00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16230600,00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4969300,00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20801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16230600,00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4969300,00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20802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Отдельные мероприятия в области водного транспорта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2323200,00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2323200,00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20803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2323200,00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21290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49771300,00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217986900,00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246262600,00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Подпрограмма "Организация и </w:t>
            </w:r>
            <w:r>
              <w:lastRenderedPageBreak/>
              <w:t>осуществление бюджетного процесса"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78915000,00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105233500,00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46064300,00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45701800,00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42320600,00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42320600,00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42026000,00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42026000,00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42026000,00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42026000,00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294600,00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02040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294600,00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3096200,00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3140100,00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3096200,00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3140100,00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02400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3096200,00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3140100,00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241100,00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241100,00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20220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241100,00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72660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32670700,00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59344700,00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20704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58844700,00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58844700,00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58844700,00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20170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187000,00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139071900,00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141029100,00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118594400,00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118607100,00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666400,00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666400,00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84260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666400,00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117940700,00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117940700,00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Дотации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86010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117940700,00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17064900,00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17064900,00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17064900,00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89030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17064900,00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Иные межбюджетные трансферты из бюджета муниципального района </w:t>
            </w:r>
            <w:r>
              <w:lastRenderedPageBreak/>
              <w:t>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89010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1514900,00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1514900,00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на содействие развитию исторических и иных местных традиций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1400000,00</w:t>
            </w:r>
          </w:p>
        </w:tc>
      </w:tr>
      <w:tr w:rsidR="009B53E5" w:rsidTr="00110F5F">
        <w:tblPrEx>
          <w:tblBorders>
            <w:insideH w:val="nil"/>
          </w:tblBorders>
        </w:tblPrEx>
        <w:tc>
          <w:tcPr>
            <w:tcW w:w="2665" w:type="dxa"/>
            <w:tcBorders>
              <w:bottom w:val="nil"/>
            </w:tcBorders>
          </w:tcPr>
          <w:p w:rsidR="009B53E5" w:rsidRDefault="009B53E5">
            <w:pPr>
              <w:pStyle w:val="ConsPlusNormal"/>
            </w:pPr>
            <w:r>
              <w:t>Субсидии</w:t>
            </w:r>
          </w:p>
        </w:tc>
        <w:tc>
          <w:tcPr>
            <w:tcW w:w="1077" w:type="dxa"/>
            <w:tcBorders>
              <w:bottom w:val="nil"/>
            </w:tcBorders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  <w:tcBorders>
              <w:bottom w:val="nil"/>
            </w:tcBorders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9B53E5" w:rsidRDefault="009B53E5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  <w:tcBorders>
              <w:bottom w:val="nil"/>
            </w:tcBorders>
          </w:tcPr>
          <w:p w:rsidR="009B53E5" w:rsidRDefault="009B53E5">
            <w:pPr>
              <w:pStyle w:val="ConsPlusNormal"/>
            </w:pPr>
            <w:r>
              <w:t>82420</w:t>
            </w:r>
          </w:p>
        </w:tc>
        <w:tc>
          <w:tcPr>
            <w:tcW w:w="737" w:type="dxa"/>
            <w:tcBorders>
              <w:bottom w:val="nil"/>
            </w:tcBorders>
          </w:tcPr>
          <w:p w:rsidR="009B53E5" w:rsidRDefault="009B53E5">
            <w:pPr>
              <w:pStyle w:val="ConsPlusNormal"/>
            </w:pPr>
            <w:r>
              <w:t>520</w:t>
            </w:r>
          </w:p>
        </w:tc>
        <w:tc>
          <w:tcPr>
            <w:tcW w:w="1984" w:type="dxa"/>
            <w:tcBorders>
              <w:bottom w:val="nil"/>
            </w:tcBorders>
          </w:tcPr>
          <w:p w:rsidR="009B53E5" w:rsidRDefault="009B53E5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9B53E5" w:rsidRDefault="009B53E5">
            <w:pPr>
              <w:pStyle w:val="ConsPlusNormal"/>
            </w:pPr>
            <w:r>
              <w:t>1400000,00</w:t>
            </w:r>
          </w:p>
        </w:tc>
      </w:tr>
      <w:tr w:rsidR="009B53E5" w:rsidTr="00110F5F">
        <w:tblPrEx>
          <w:tblBorders>
            <w:insideH w:val="nil"/>
          </w:tblBorders>
        </w:tblPrEx>
        <w:tc>
          <w:tcPr>
            <w:tcW w:w="2665" w:type="dxa"/>
            <w:tcBorders>
              <w:top w:val="nil"/>
            </w:tcBorders>
          </w:tcPr>
          <w:p w:rsidR="009B53E5" w:rsidRDefault="009B53E5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1077" w:type="dxa"/>
            <w:tcBorders>
              <w:top w:val="nil"/>
            </w:tcBorders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  <w:tcBorders>
              <w:top w:val="nil"/>
            </w:tcBorders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  <w:tcBorders>
              <w:top w:val="nil"/>
            </w:tcBorders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  <w:tcBorders>
              <w:top w:val="nil"/>
            </w:tcBorders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  <w:tcBorders>
              <w:top w:val="nil"/>
            </w:tcBorders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9B53E5" w:rsidRDefault="009B53E5">
            <w:pPr>
              <w:pStyle w:val="ConsPlusNormal"/>
            </w:pPr>
            <w:r>
              <w:t>2376800,00</w:t>
            </w:r>
          </w:p>
        </w:tc>
        <w:tc>
          <w:tcPr>
            <w:tcW w:w="1984" w:type="dxa"/>
            <w:tcBorders>
              <w:top w:val="nil"/>
            </w:tcBorders>
          </w:tcPr>
          <w:p w:rsidR="009B53E5" w:rsidRDefault="009B53E5">
            <w:pPr>
              <w:pStyle w:val="ConsPlusNormal"/>
            </w:pPr>
            <w:r>
              <w:t>2442200,00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2276000,00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2276000,00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51180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2276000,00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110800,00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110800,00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110800,00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84290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27400,00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Субвенции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D9300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28000,00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16558600,00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17051000,00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 xml:space="preserve">Основное мероприятие "Благоустройство дворовых территорий поселений Белоярского </w:t>
            </w:r>
            <w:r>
              <w:lastRenderedPageBreak/>
              <w:t>района"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99990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5000000,00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12051000,00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12051000,00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12051000,00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  <w:r>
              <w:t>55550</w:t>
            </w: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12051000,00</w:t>
            </w:r>
          </w:p>
        </w:tc>
      </w:tr>
      <w:tr w:rsidR="009B53E5" w:rsidTr="00110F5F">
        <w:tc>
          <w:tcPr>
            <w:tcW w:w="2665" w:type="dxa"/>
          </w:tcPr>
          <w:p w:rsidR="009B53E5" w:rsidRDefault="009B53E5">
            <w:pPr>
              <w:pStyle w:val="ConsPlusNormal"/>
            </w:pPr>
            <w:r>
              <w:t>Всего</w:t>
            </w:r>
          </w:p>
        </w:tc>
        <w:tc>
          <w:tcPr>
            <w:tcW w:w="107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94" w:type="dxa"/>
          </w:tcPr>
          <w:p w:rsidR="009B53E5" w:rsidRDefault="009B53E5">
            <w:pPr>
              <w:pStyle w:val="ConsPlusNormal"/>
            </w:pPr>
          </w:p>
        </w:tc>
        <w:tc>
          <w:tcPr>
            <w:tcW w:w="85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020" w:type="dxa"/>
          </w:tcPr>
          <w:p w:rsidR="009B53E5" w:rsidRDefault="009B53E5">
            <w:pPr>
              <w:pStyle w:val="ConsPlusNormal"/>
            </w:pPr>
          </w:p>
        </w:tc>
        <w:tc>
          <w:tcPr>
            <w:tcW w:w="737" w:type="dxa"/>
          </w:tcPr>
          <w:p w:rsidR="009B53E5" w:rsidRDefault="009B53E5">
            <w:pPr>
              <w:pStyle w:val="ConsPlusNormal"/>
            </w:pP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3495581700,00</w:t>
            </w:r>
          </w:p>
        </w:tc>
        <w:tc>
          <w:tcPr>
            <w:tcW w:w="1984" w:type="dxa"/>
          </w:tcPr>
          <w:p w:rsidR="009B53E5" w:rsidRDefault="009B53E5">
            <w:pPr>
              <w:pStyle w:val="ConsPlusNormal"/>
            </w:pPr>
            <w:r>
              <w:t>3635979600,00</w:t>
            </w:r>
          </w:p>
        </w:tc>
      </w:tr>
    </w:tbl>
    <w:p w:rsidR="009B53E5" w:rsidRDefault="009B53E5">
      <w:pPr>
        <w:pStyle w:val="ConsPlusNormal"/>
        <w:jc w:val="both"/>
      </w:pPr>
    </w:p>
    <w:p w:rsidR="009B53E5" w:rsidRDefault="009B53E5">
      <w:pPr>
        <w:pStyle w:val="ConsPlusNormal"/>
        <w:jc w:val="both"/>
      </w:pPr>
    </w:p>
    <w:p w:rsidR="009B53E5" w:rsidRDefault="009B53E5">
      <w:pPr>
        <w:pStyle w:val="ConsPlusNormal"/>
        <w:jc w:val="both"/>
      </w:pPr>
    </w:p>
    <w:p w:rsidR="009B53E5" w:rsidRDefault="009B53E5">
      <w:pPr>
        <w:pStyle w:val="ConsPlusNormal"/>
        <w:jc w:val="both"/>
      </w:pPr>
    </w:p>
    <w:p w:rsidR="009B53E5" w:rsidRDefault="009B53E5">
      <w:pPr>
        <w:pStyle w:val="ConsPlusNormal"/>
        <w:jc w:val="both"/>
      </w:pPr>
    </w:p>
    <w:p w:rsidR="00DF1DFE" w:rsidRDefault="00DF1DFE"/>
    <w:sectPr w:rsidR="00DF1DFE" w:rsidSect="00110F5F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3E5"/>
    <w:rsid w:val="00110F5F"/>
    <w:rsid w:val="009B53E5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D0C75-1686-4253-896C-14F8AE0D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5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53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5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B53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B5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B53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B53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B53E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B988B6825B525F1E4A457A05F9E0753BF6863A350977B3C7BDE517622DA2BE655FEEBF98EBAB7E3B460EE461A7AC5EC855B19A49C5F9234AB7F090C2d9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B988B6825B525F1E4A457A05F9E0753BF6863A35097DB5C1B5E517622DA2BE655FEEBF98EBAB7C301259A437A1F90D9200B98549DBFBC2d6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B988B6825B525F1E4A457A05F9E0753BF6863A350979B3C1B1E517622DA2BE655FEEBF98EBAB7E3B4609E564A7AC5EC855B19A49C5F9234AB7F090C2d9H" TargetMode="External"/><Relationship Id="rId5" Type="http://schemas.openxmlformats.org/officeDocument/2006/relationships/hyperlink" Target="consultantplus://offline/ref=98B988B6825B525F1E4A457A05F9E0753BF6863A350979B3C1B1E517622DA2BE655FEEBF98EBAB7E3B4609E560A7AC5EC855B19A49C5F9234AB7F090C2d9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2C49C0892EB991BEA2AF9C1E673F073555E91090D2B34B67EBD1523B14B5D65F2336B2E6544CCF5729BDD4B0EE338039AAD173B1DEC9A336EEE3CF46BDdA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14156</Words>
  <Characters>80692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2020-02-17T09:30:00Z</dcterms:created>
  <dcterms:modified xsi:type="dcterms:W3CDTF">2020-02-17T09:30:00Z</dcterms:modified>
</cp:coreProperties>
</file>